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
        <w:gridCol w:w="3487"/>
        <w:gridCol w:w="63"/>
        <w:gridCol w:w="3320"/>
        <w:gridCol w:w="3318"/>
      </w:tblGrid>
      <w:tr w:rsidR="002F043B" w14:paraId="09182B63" w14:textId="77777777" w:rsidTr="008363D4">
        <w:trPr>
          <w:gridBefore w:val="1"/>
          <w:wBefore w:w="279" w:type="dxa"/>
        </w:trPr>
        <w:tc>
          <w:tcPr>
            <w:tcW w:w="3533" w:type="dxa"/>
            <w:gridSpan w:val="2"/>
          </w:tcPr>
          <w:p w14:paraId="1F910096" w14:textId="1655A11C" w:rsidR="002F043B" w:rsidRPr="00BF00BF" w:rsidRDefault="002F043B" w:rsidP="004310FA">
            <w:pPr>
              <w:rPr>
                <w:rFonts w:ascii="Times New Roman" w:hAnsi="Times New Roman" w:cs="Times New Roman"/>
                <w:i/>
                <w:iCs/>
                <w:sz w:val="20"/>
                <w:szCs w:val="20"/>
              </w:rPr>
            </w:pPr>
          </w:p>
        </w:tc>
        <w:tc>
          <w:tcPr>
            <w:tcW w:w="3327" w:type="dxa"/>
          </w:tcPr>
          <w:p w14:paraId="7D7EF136" w14:textId="77777777" w:rsidR="002F043B" w:rsidRPr="0068547A" w:rsidRDefault="002F043B" w:rsidP="00BF00BF">
            <w:pPr>
              <w:rPr>
                <w:rFonts w:ascii="Times New Roman" w:hAnsi="Times New Roman" w:cs="Times New Roman"/>
                <w:sz w:val="20"/>
                <w:szCs w:val="20"/>
              </w:rPr>
            </w:pPr>
          </w:p>
        </w:tc>
        <w:tc>
          <w:tcPr>
            <w:tcW w:w="3327" w:type="dxa"/>
          </w:tcPr>
          <w:p w14:paraId="18D045F3" w14:textId="51030FB8" w:rsidR="002F043B" w:rsidRPr="0068547A" w:rsidRDefault="002F043B" w:rsidP="00BF00BF">
            <w:pPr>
              <w:rPr>
                <w:rFonts w:ascii="Times New Roman" w:hAnsi="Times New Roman" w:cs="Times New Roman"/>
                <w:sz w:val="20"/>
                <w:szCs w:val="20"/>
              </w:rPr>
            </w:pPr>
          </w:p>
        </w:tc>
      </w:tr>
      <w:tr w:rsidR="0049254B" w14:paraId="578359E5" w14:textId="77777777" w:rsidTr="00492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3"/>
        </w:trPr>
        <w:tc>
          <w:tcPr>
            <w:tcW w:w="3749" w:type="dxa"/>
            <w:gridSpan w:val="2"/>
          </w:tcPr>
          <w:p w14:paraId="0B2E69E5" w14:textId="17D996FF" w:rsidR="0049254B" w:rsidRDefault="0049254B" w:rsidP="0049254B">
            <w:pPr>
              <w:rPr>
                <w:rFonts w:ascii="Times New Roman" w:hAnsi="Times New Roman" w:cs="Times New Roman"/>
                <w:b/>
                <w:bCs/>
                <w:sz w:val="24"/>
                <w:szCs w:val="24"/>
                <w:u w:val="single"/>
              </w:rPr>
            </w:pPr>
            <w:r w:rsidRPr="004D776C">
              <w:rPr>
                <w:rFonts w:ascii="Times New Roman" w:hAnsi="Times New Roman" w:cs="Times New Roman"/>
                <w:i/>
                <w:iCs/>
                <w:noProof/>
                <w:sz w:val="20"/>
                <w:szCs w:val="20"/>
              </w:rPr>
              <w:drawing>
                <wp:inline distT="0" distB="0" distL="0" distR="0" wp14:anchorId="1182772D" wp14:editId="7A05B4C6">
                  <wp:extent cx="2247464" cy="20383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9606" cy="2076571"/>
                          </a:xfrm>
                          <a:prstGeom prst="rect">
                            <a:avLst/>
                          </a:prstGeom>
                          <a:noFill/>
                          <a:ln>
                            <a:noFill/>
                          </a:ln>
                        </pic:spPr>
                      </pic:pic>
                    </a:graphicData>
                  </a:graphic>
                </wp:inline>
              </w:drawing>
            </w:r>
          </w:p>
        </w:tc>
        <w:tc>
          <w:tcPr>
            <w:tcW w:w="6717" w:type="dxa"/>
            <w:gridSpan w:val="3"/>
          </w:tcPr>
          <w:p w14:paraId="08AB6195" w14:textId="77777777" w:rsidR="0049254B" w:rsidRDefault="0049254B" w:rsidP="0049254B">
            <w:pPr>
              <w:pStyle w:val="Header"/>
              <w:jc w:val="center"/>
              <w:rPr>
                <w:rFonts w:cstheme="minorHAnsi"/>
                <w:b/>
                <w:bCs/>
                <w:sz w:val="36"/>
                <w:szCs w:val="36"/>
                <w:u w:val="single"/>
              </w:rPr>
            </w:pPr>
          </w:p>
          <w:p w14:paraId="49BB9402" w14:textId="77777777" w:rsidR="00AC1319" w:rsidRDefault="0049254B" w:rsidP="0049254B">
            <w:pPr>
              <w:pStyle w:val="Header"/>
              <w:jc w:val="center"/>
              <w:rPr>
                <w:rFonts w:cstheme="minorHAnsi"/>
                <w:b/>
                <w:bCs/>
                <w:sz w:val="52"/>
                <w:szCs w:val="52"/>
              </w:rPr>
            </w:pPr>
            <w:r w:rsidRPr="0049254B">
              <w:rPr>
                <w:rFonts w:cstheme="minorHAnsi"/>
                <w:b/>
                <w:bCs/>
                <w:sz w:val="52"/>
                <w:szCs w:val="52"/>
              </w:rPr>
              <w:t>WEALD HARNESS CLUB</w:t>
            </w:r>
          </w:p>
          <w:p w14:paraId="747429B6" w14:textId="13A35F27" w:rsidR="0049254B" w:rsidRDefault="00AC1319" w:rsidP="0049254B">
            <w:pPr>
              <w:pStyle w:val="Header"/>
              <w:jc w:val="center"/>
              <w:rPr>
                <w:rFonts w:cstheme="minorHAnsi"/>
                <w:b/>
                <w:bCs/>
                <w:sz w:val="20"/>
                <w:szCs w:val="20"/>
              </w:rPr>
            </w:pPr>
            <w:r>
              <w:rPr>
                <w:rFonts w:cstheme="minorHAnsi"/>
                <w:b/>
                <w:bCs/>
                <w:sz w:val="52"/>
                <w:szCs w:val="52"/>
              </w:rPr>
              <w:t>Data Protection Statement</w:t>
            </w:r>
            <w:r w:rsidR="0049254B" w:rsidRPr="0049254B">
              <w:rPr>
                <w:rFonts w:cstheme="minorHAnsi"/>
                <w:b/>
                <w:bCs/>
                <w:sz w:val="52"/>
                <w:szCs w:val="52"/>
              </w:rPr>
              <w:t xml:space="preserve"> </w:t>
            </w:r>
          </w:p>
          <w:p w14:paraId="308EF2E6" w14:textId="77777777" w:rsidR="00FE385F" w:rsidRDefault="00FE385F" w:rsidP="0049254B">
            <w:pPr>
              <w:pStyle w:val="Header"/>
              <w:jc w:val="center"/>
              <w:rPr>
                <w:rFonts w:cstheme="minorHAnsi"/>
                <w:sz w:val="20"/>
                <w:szCs w:val="20"/>
              </w:rPr>
            </w:pPr>
          </w:p>
          <w:p w14:paraId="20910B0C" w14:textId="61B9D0DF" w:rsidR="0049254B" w:rsidRDefault="0049254B" w:rsidP="0049254B">
            <w:pPr>
              <w:pStyle w:val="Header"/>
              <w:jc w:val="center"/>
              <w:rPr>
                <w:rFonts w:cstheme="minorHAnsi"/>
                <w:sz w:val="20"/>
                <w:szCs w:val="20"/>
              </w:rPr>
            </w:pPr>
            <w:r>
              <w:rPr>
                <w:rFonts w:cstheme="minorHAnsi"/>
                <w:sz w:val="20"/>
                <w:szCs w:val="20"/>
              </w:rPr>
              <w:t>President: Mr Barrie Luck</w:t>
            </w:r>
          </w:p>
          <w:p w14:paraId="1C698871" w14:textId="6016B7EC" w:rsidR="0049254B" w:rsidRPr="0049254B" w:rsidRDefault="0049254B" w:rsidP="0049254B">
            <w:pPr>
              <w:pStyle w:val="Header"/>
              <w:jc w:val="center"/>
              <w:rPr>
                <w:rFonts w:cstheme="minorHAnsi"/>
                <w:sz w:val="20"/>
                <w:szCs w:val="20"/>
              </w:rPr>
            </w:pPr>
            <w:r>
              <w:rPr>
                <w:rFonts w:cstheme="minorHAnsi"/>
                <w:sz w:val="20"/>
                <w:szCs w:val="20"/>
              </w:rPr>
              <w:t>Club founded in 1977</w:t>
            </w:r>
          </w:p>
          <w:p w14:paraId="0EA127DF" w14:textId="77777777" w:rsidR="0049254B" w:rsidRDefault="0049254B" w:rsidP="0049254B">
            <w:pPr>
              <w:rPr>
                <w:rFonts w:ascii="Times New Roman" w:hAnsi="Times New Roman" w:cs="Times New Roman"/>
                <w:b/>
                <w:bCs/>
                <w:sz w:val="24"/>
                <w:szCs w:val="24"/>
                <w:u w:val="single"/>
              </w:rPr>
            </w:pPr>
          </w:p>
        </w:tc>
      </w:tr>
    </w:tbl>
    <w:p w14:paraId="73321A42" w14:textId="77777777" w:rsidR="0049254B" w:rsidRDefault="0049254B" w:rsidP="008363D4">
      <w:pPr>
        <w:jc w:val="center"/>
        <w:rPr>
          <w:rFonts w:cstheme="minorHAnsi"/>
          <w:b/>
          <w:bCs/>
          <w:sz w:val="24"/>
          <w:szCs w:val="24"/>
          <w:u w:val="single"/>
        </w:rPr>
      </w:pPr>
    </w:p>
    <w:p w14:paraId="7CFEBACE" w14:textId="31D83CA3" w:rsidR="00CA10E6" w:rsidRDefault="002F043B" w:rsidP="00AC1319">
      <w:pPr>
        <w:rPr>
          <w:rFonts w:cstheme="minorHAnsi"/>
          <w:sz w:val="24"/>
          <w:szCs w:val="24"/>
        </w:rPr>
      </w:pPr>
      <w:r w:rsidRPr="0049254B">
        <w:rPr>
          <w:rFonts w:cstheme="minorHAnsi"/>
          <w:sz w:val="24"/>
          <w:szCs w:val="24"/>
        </w:rPr>
        <w:t xml:space="preserve">Weald Harness Club </w:t>
      </w:r>
      <w:r w:rsidR="00AC1319">
        <w:rPr>
          <w:rFonts w:cstheme="minorHAnsi"/>
          <w:sz w:val="24"/>
          <w:szCs w:val="24"/>
        </w:rPr>
        <w:t xml:space="preserve">is affiliated with British Carriagedriving </w:t>
      </w:r>
      <w:r w:rsidR="001C6334">
        <w:rPr>
          <w:rFonts w:cstheme="minorHAnsi"/>
          <w:sz w:val="24"/>
          <w:szCs w:val="24"/>
        </w:rPr>
        <w:t xml:space="preserve">(BC) </w:t>
      </w:r>
      <w:r w:rsidR="00AC1319">
        <w:rPr>
          <w:rFonts w:cstheme="minorHAnsi"/>
          <w:sz w:val="24"/>
          <w:szCs w:val="24"/>
        </w:rPr>
        <w:t xml:space="preserve">and is governed by </w:t>
      </w:r>
      <w:r w:rsidR="005236ED">
        <w:rPr>
          <w:rFonts w:cstheme="minorHAnsi"/>
          <w:sz w:val="24"/>
          <w:szCs w:val="24"/>
        </w:rPr>
        <w:t>BC’s</w:t>
      </w:r>
      <w:r w:rsidR="00AC1319">
        <w:rPr>
          <w:rFonts w:cstheme="minorHAnsi"/>
          <w:sz w:val="24"/>
          <w:szCs w:val="24"/>
        </w:rPr>
        <w:t xml:space="preserve"> rules and regulations in the holding of Carriagedriving events.  This statement applies to the </w:t>
      </w:r>
      <w:r w:rsidR="005236ED">
        <w:rPr>
          <w:rFonts w:cstheme="minorHAnsi"/>
          <w:sz w:val="24"/>
          <w:szCs w:val="24"/>
        </w:rPr>
        <w:t xml:space="preserve">Weald Harness </w:t>
      </w:r>
      <w:r w:rsidR="00AC1319">
        <w:rPr>
          <w:rFonts w:cstheme="minorHAnsi"/>
          <w:sz w:val="24"/>
          <w:szCs w:val="24"/>
        </w:rPr>
        <w:t>Club and its members taking part in any Events held by Weald Harness Club including but not limited to training and coaching events, courses, assessments and professional development days.</w:t>
      </w:r>
    </w:p>
    <w:p w14:paraId="54BED1F4" w14:textId="497CFE4D" w:rsidR="00AC1319" w:rsidRDefault="00AC1319" w:rsidP="00AC1319">
      <w:pPr>
        <w:rPr>
          <w:rFonts w:cstheme="minorHAnsi"/>
          <w:sz w:val="24"/>
          <w:szCs w:val="24"/>
        </w:rPr>
      </w:pPr>
      <w:r>
        <w:rPr>
          <w:rFonts w:cstheme="minorHAnsi"/>
          <w:sz w:val="24"/>
          <w:szCs w:val="24"/>
        </w:rPr>
        <w:t>The Data Protection Act 1998 (“the Act”), sets out certain requirements for protection against unauthorised use or disclosure of personal data about individuals.  The Act also grants certain rights to individuals.</w:t>
      </w:r>
    </w:p>
    <w:p w14:paraId="45348753" w14:textId="7F5EB1F0" w:rsidR="00AC1319" w:rsidRDefault="00AC1319" w:rsidP="00AC1319">
      <w:pPr>
        <w:rPr>
          <w:rFonts w:cstheme="minorHAnsi"/>
          <w:sz w:val="24"/>
          <w:szCs w:val="24"/>
        </w:rPr>
      </w:pPr>
      <w:r>
        <w:rPr>
          <w:rFonts w:cstheme="minorHAnsi"/>
          <w:sz w:val="24"/>
          <w:szCs w:val="24"/>
        </w:rPr>
        <w:t>Except to the extent that Weald Harness Club (WHC) is required or permitted by law, all personal information about Participants which has been obtained or provided in the past or which is obtained or provided in the future to WHC (“the information”) will be processed for all purposes in connection with the Administration and Participation by the Participants in Competitions or other Events.</w:t>
      </w:r>
    </w:p>
    <w:p w14:paraId="6EDD401E" w14:textId="1A8AA97E" w:rsidR="00AC1319" w:rsidRDefault="00AC1319" w:rsidP="00AC1319">
      <w:pPr>
        <w:rPr>
          <w:rFonts w:cstheme="minorHAnsi"/>
          <w:sz w:val="24"/>
          <w:szCs w:val="24"/>
        </w:rPr>
      </w:pPr>
      <w:r>
        <w:rPr>
          <w:rFonts w:cstheme="minorHAnsi"/>
          <w:sz w:val="24"/>
          <w:szCs w:val="24"/>
        </w:rPr>
        <w:t>The information will also be processed for the purposes of the regulation, administration and control of horses, Participants, Competitors and other Events.</w:t>
      </w:r>
    </w:p>
    <w:p w14:paraId="5D8CE12A" w14:textId="6353892A" w:rsidR="00AC1319" w:rsidRDefault="00AC1319" w:rsidP="00AC1319">
      <w:pPr>
        <w:rPr>
          <w:rFonts w:cstheme="minorHAnsi"/>
          <w:sz w:val="24"/>
          <w:szCs w:val="24"/>
        </w:rPr>
      </w:pPr>
      <w:r>
        <w:rPr>
          <w:rFonts w:cstheme="minorHAnsi"/>
          <w:sz w:val="24"/>
          <w:szCs w:val="24"/>
        </w:rPr>
        <w:t xml:space="preserve">The Participants acknowledge and understand that the Information may be disclosed by Weald Harness Club to </w:t>
      </w:r>
      <w:r w:rsidR="001C6334">
        <w:rPr>
          <w:rFonts w:cstheme="minorHAnsi"/>
          <w:sz w:val="24"/>
          <w:szCs w:val="24"/>
        </w:rPr>
        <w:t xml:space="preserve">British Carriagedriving, </w:t>
      </w:r>
      <w:r>
        <w:rPr>
          <w:rFonts w:cstheme="minorHAnsi"/>
          <w:sz w:val="24"/>
          <w:szCs w:val="24"/>
        </w:rPr>
        <w:t xml:space="preserve">Testing Authorities and </w:t>
      </w:r>
      <w:r w:rsidR="001C6334">
        <w:rPr>
          <w:rFonts w:cstheme="minorHAnsi"/>
          <w:sz w:val="24"/>
          <w:szCs w:val="24"/>
        </w:rPr>
        <w:t>BC Members and the BEF, FEI, UK Sport, the Competition or Event organiser or organising committee.</w:t>
      </w:r>
    </w:p>
    <w:p w14:paraId="16C20E71" w14:textId="2E2B8F30" w:rsidR="00FE4943" w:rsidRDefault="00FE4943" w:rsidP="00AC1319">
      <w:pPr>
        <w:rPr>
          <w:rFonts w:cstheme="minorHAnsi"/>
          <w:sz w:val="24"/>
          <w:szCs w:val="24"/>
        </w:rPr>
      </w:pPr>
      <w:r>
        <w:rPr>
          <w:rFonts w:cstheme="minorHAnsi"/>
          <w:sz w:val="24"/>
          <w:szCs w:val="24"/>
        </w:rPr>
        <w:t xml:space="preserve">The Participants acknowledge and understand that for any of the above purposes, WHC may transfer some or </w:t>
      </w:r>
      <w:proofErr w:type="gramStart"/>
      <w:r>
        <w:rPr>
          <w:rFonts w:cstheme="minorHAnsi"/>
          <w:sz w:val="24"/>
          <w:szCs w:val="24"/>
        </w:rPr>
        <w:t>all of</w:t>
      </w:r>
      <w:proofErr w:type="gramEnd"/>
      <w:r>
        <w:rPr>
          <w:rFonts w:cstheme="minorHAnsi"/>
          <w:sz w:val="24"/>
          <w:szCs w:val="24"/>
        </w:rPr>
        <w:t xml:space="preserve"> the Information outside of the European Economic Area (“EEA”).  Areas outside the EEA may not have data protection laws as comprehensive as those that exist in the EEA.</w:t>
      </w:r>
    </w:p>
    <w:p w14:paraId="5820DFA1" w14:textId="57F89B6B" w:rsidR="00FE4943" w:rsidRDefault="00FE4943" w:rsidP="00AC1319">
      <w:pPr>
        <w:rPr>
          <w:rFonts w:cstheme="minorHAnsi"/>
          <w:sz w:val="24"/>
          <w:szCs w:val="24"/>
        </w:rPr>
      </w:pPr>
      <w:r>
        <w:rPr>
          <w:rFonts w:cstheme="minorHAnsi"/>
          <w:sz w:val="24"/>
          <w:szCs w:val="24"/>
        </w:rPr>
        <w:t>The Participant’s signature provided to WHC on payment of the required membership subscription fee shall constitute his/her consent to WHC to process his/her Information for the purposes set out in this Data Protection Statement.</w:t>
      </w:r>
    </w:p>
    <w:p w14:paraId="1ECFE1D5" w14:textId="77777777" w:rsidR="00AC1319" w:rsidRDefault="00AC1319" w:rsidP="00AC1319">
      <w:pPr>
        <w:rPr>
          <w:rFonts w:cstheme="minorHAnsi"/>
          <w:sz w:val="24"/>
          <w:szCs w:val="24"/>
        </w:rPr>
      </w:pPr>
    </w:p>
    <w:p w14:paraId="1C283386" w14:textId="4D4D584C" w:rsidR="00AC1319" w:rsidRDefault="00AC1319" w:rsidP="00AC1319">
      <w:pPr>
        <w:rPr>
          <w:rFonts w:cstheme="minorHAnsi"/>
          <w:sz w:val="24"/>
          <w:szCs w:val="24"/>
        </w:rPr>
      </w:pPr>
    </w:p>
    <w:p w14:paraId="08CD3AE5" w14:textId="77777777" w:rsidR="00AC1319" w:rsidRPr="0049254B" w:rsidRDefault="00AC1319" w:rsidP="00AC1319">
      <w:pPr>
        <w:rPr>
          <w:rFonts w:cstheme="minorHAnsi"/>
          <w:sz w:val="24"/>
          <w:szCs w:val="24"/>
        </w:rPr>
      </w:pPr>
    </w:p>
    <w:sectPr w:rsidR="00AC1319" w:rsidRPr="0049254B" w:rsidSect="0014349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7D97D" w14:textId="77777777" w:rsidR="00A67B76" w:rsidRDefault="00A67B76" w:rsidP="00F7359C">
      <w:pPr>
        <w:spacing w:after="0" w:line="240" w:lineRule="auto"/>
      </w:pPr>
      <w:r>
        <w:separator/>
      </w:r>
    </w:p>
  </w:endnote>
  <w:endnote w:type="continuationSeparator" w:id="0">
    <w:p w14:paraId="605F1142" w14:textId="77777777" w:rsidR="00A67B76" w:rsidRDefault="00A67B76" w:rsidP="00F7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9E121" w14:textId="1939C1B5" w:rsidR="00F7359C" w:rsidRPr="00912A5F" w:rsidRDefault="00F7359C" w:rsidP="00F7359C">
    <w:pPr>
      <w:pStyle w:val="Footer"/>
      <w:jc w:val="center"/>
      <w:rPr>
        <w:rFonts w:ascii="Times New Roman" w:hAnsi="Times New Roman" w:cs="Times New Roman"/>
        <w:b/>
        <w:bCs/>
        <w:sz w:val="18"/>
        <w:szCs w:val="18"/>
      </w:rPr>
    </w:pPr>
    <w:hyperlink r:id="rId1" w:history="1">
      <w:r w:rsidRPr="00912A5F">
        <w:rPr>
          <w:rStyle w:val="Hyperlink"/>
          <w:rFonts w:ascii="Times New Roman" w:hAnsi="Times New Roman" w:cs="Times New Roman"/>
          <w:b/>
          <w:bCs/>
          <w:sz w:val="18"/>
          <w:szCs w:val="18"/>
        </w:rPr>
        <w:t>www.wealdharnessclub.co.uk</w:t>
      </w:r>
    </w:hyperlink>
  </w:p>
  <w:p w14:paraId="2D4D056B" w14:textId="25E99B89" w:rsidR="0068547A" w:rsidRDefault="0068547A" w:rsidP="0068547A">
    <w:pPr>
      <w:pStyle w:val="Footer"/>
      <w:rPr>
        <w:rFonts w:ascii="Times New Roman" w:hAnsi="Times New Roman" w:cs="Times New Roman"/>
        <w:sz w:val="16"/>
        <w:szCs w:val="16"/>
      </w:rPr>
    </w:pPr>
    <w:r>
      <w:rPr>
        <w:rFonts w:ascii="Times New Roman" w:hAnsi="Times New Roman" w:cs="Times New Roman"/>
        <w:sz w:val="16"/>
        <w:szCs w:val="16"/>
      </w:rPr>
      <w:t>President: Barrie Luck, Church Orchard Bungalow, Maidstone Road, MATFIELD, Kent TN12 7HA</w:t>
    </w:r>
    <w:r w:rsidR="004310FA">
      <w:rPr>
        <w:rFonts w:ascii="Times New Roman" w:hAnsi="Times New Roman" w:cs="Times New Roman"/>
        <w:sz w:val="16"/>
        <w:szCs w:val="16"/>
      </w:rPr>
      <w:tab/>
      <w:t>07860815976</w:t>
    </w:r>
  </w:p>
  <w:p w14:paraId="2989BBDA" w14:textId="77777777" w:rsidR="00320887" w:rsidRDefault="00320887" w:rsidP="00320887">
    <w:pPr>
      <w:pStyle w:val="Footer"/>
      <w:rPr>
        <w:rFonts w:ascii="Times New Roman" w:hAnsi="Times New Roman" w:cs="Times New Roman"/>
        <w:sz w:val="16"/>
        <w:szCs w:val="16"/>
      </w:rPr>
    </w:pPr>
    <w:r>
      <w:rPr>
        <w:rFonts w:ascii="Times New Roman" w:hAnsi="Times New Roman" w:cs="Times New Roman"/>
        <w:sz w:val="16"/>
        <w:szCs w:val="16"/>
      </w:rPr>
      <w:t>Chairman: Jane Lamb, Nettlestead Lodge, Maidstone Road, PADDOCK WOOD, Kent TN12 6DA</w:t>
    </w:r>
    <w:r>
      <w:rPr>
        <w:rFonts w:ascii="Times New Roman" w:hAnsi="Times New Roman" w:cs="Times New Roman"/>
        <w:sz w:val="16"/>
        <w:szCs w:val="16"/>
      </w:rPr>
      <w:tab/>
      <w:t>07885672444</w:t>
    </w:r>
  </w:p>
  <w:p w14:paraId="2AACB0A8" w14:textId="6D5EDF12" w:rsidR="0068547A" w:rsidRDefault="0068547A" w:rsidP="0068547A">
    <w:pPr>
      <w:pStyle w:val="Footer"/>
      <w:rPr>
        <w:rFonts w:ascii="Times New Roman" w:hAnsi="Times New Roman" w:cs="Times New Roman"/>
        <w:sz w:val="16"/>
        <w:szCs w:val="16"/>
      </w:rPr>
    </w:pPr>
    <w:r>
      <w:rPr>
        <w:rFonts w:ascii="Times New Roman" w:hAnsi="Times New Roman" w:cs="Times New Roman"/>
        <w:sz w:val="16"/>
        <w:szCs w:val="16"/>
      </w:rPr>
      <w:t>Secretary:</w:t>
    </w:r>
    <w:r w:rsidR="00BE6FDE">
      <w:rPr>
        <w:rFonts w:ascii="Times New Roman" w:hAnsi="Times New Roman" w:cs="Times New Roman"/>
        <w:sz w:val="16"/>
        <w:szCs w:val="16"/>
      </w:rPr>
      <w:t xml:space="preserve"> Alison Drew, Chequer Tree Fishery, Chequer Tree Lane, BETHERSDEN, Kent TN</w:t>
    </w:r>
    <w:r w:rsidR="00AB7468">
      <w:rPr>
        <w:rFonts w:ascii="Times New Roman" w:hAnsi="Times New Roman" w:cs="Times New Roman"/>
        <w:sz w:val="16"/>
        <w:szCs w:val="16"/>
      </w:rPr>
      <w:t>26 3JR</w:t>
    </w:r>
    <w:r w:rsidR="00AB7468">
      <w:rPr>
        <w:rFonts w:ascii="Times New Roman" w:hAnsi="Times New Roman" w:cs="Times New Roman"/>
        <w:sz w:val="16"/>
        <w:szCs w:val="16"/>
      </w:rPr>
      <w:tab/>
      <w:t>07708 251990</w:t>
    </w:r>
    <w:r w:rsidR="00C777E9">
      <w:rPr>
        <w:rFonts w:ascii="Times New Roman" w:hAnsi="Times New Roman" w:cs="Times New Roman"/>
        <w:sz w:val="16"/>
        <w:szCs w:val="16"/>
      </w:rPr>
      <w:tab/>
    </w:r>
    <w:r>
      <w:rPr>
        <w:rFonts w:ascii="Times New Roman" w:hAnsi="Times New Roman" w:cs="Times New Roman"/>
        <w:sz w:val="16"/>
        <w:szCs w:val="16"/>
      </w:rPr>
      <w:tab/>
    </w:r>
  </w:p>
  <w:p w14:paraId="025EB35A" w14:textId="77777777" w:rsidR="00F7359C" w:rsidRPr="00F7359C" w:rsidRDefault="00F7359C">
    <w:pPr>
      <w:pStyle w:val="Footer"/>
      <w:rPr>
        <w:rFonts w:ascii="Times New Roman" w:hAnsi="Times New Roman" w:cs="Times New Roman"/>
        <w:sz w:val="16"/>
        <w:szCs w:val="16"/>
      </w:rPr>
    </w:pPr>
  </w:p>
  <w:p w14:paraId="60506245" w14:textId="77777777" w:rsidR="00F7359C" w:rsidRDefault="00F73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C3B59" w14:textId="77777777" w:rsidR="00A67B76" w:rsidRDefault="00A67B76" w:rsidP="00F7359C">
      <w:pPr>
        <w:spacing w:after="0" w:line="240" w:lineRule="auto"/>
      </w:pPr>
      <w:r>
        <w:separator/>
      </w:r>
    </w:p>
  </w:footnote>
  <w:footnote w:type="continuationSeparator" w:id="0">
    <w:p w14:paraId="72C0943A" w14:textId="77777777" w:rsidR="00A67B76" w:rsidRDefault="00A67B76" w:rsidP="00F735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402D0"/>
    <w:multiLevelType w:val="hybridMultilevel"/>
    <w:tmpl w:val="0B0C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7402D4"/>
    <w:multiLevelType w:val="hybridMultilevel"/>
    <w:tmpl w:val="7690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684520"/>
    <w:multiLevelType w:val="hybridMultilevel"/>
    <w:tmpl w:val="3FA61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0672457">
    <w:abstractNumId w:val="1"/>
  </w:num>
  <w:num w:numId="2" w16cid:durableId="1198468414">
    <w:abstractNumId w:val="0"/>
  </w:num>
  <w:num w:numId="3" w16cid:durableId="823745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498"/>
    <w:rsid w:val="00077961"/>
    <w:rsid w:val="000B168D"/>
    <w:rsid w:val="000E644C"/>
    <w:rsid w:val="00143498"/>
    <w:rsid w:val="00177121"/>
    <w:rsid w:val="001C6334"/>
    <w:rsid w:val="001D505F"/>
    <w:rsid w:val="001E48C6"/>
    <w:rsid w:val="002F043B"/>
    <w:rsid w:val="00320887"/>
    <w:rsid w:val="003E279F"/>
    <w:rsid w:val="003E75E9"/>
    <w:rsid w:val="00421E8E"/>
    <w:rsid w:val="004310FA"/>
    <w:rsid w:val="0049167F"/>
    <w:rsid w:val="0049254B"/>
    <w:rsid w:val="004D776C"/>
    <w:rsid w:val="005236ED"/>
    <w:rsid w:val="005C05EA"/>
    <w:rsid w:val="0068547A"/>
    <w:rsid w:val="00770E1D"/>
    <w:rsid w:val="007E73ED"/>
    <w:rsid w:val="008363D4"/>
    <w:rsid w:val="00861C06"/>
    <w:rsid w:val="008665B6"/>
    <w:rsid w:val="008F677C"/>
    <w:rsid w:val="009066A7"/>
    <w:rsid w:val="00912A5F"/>
    <w:rsid w:val="009154E2"/>
    <w:rsid w:val="0094518E"/>
    <w:rsid w:val="009F364A"/>
    <w:rsid w:val="00A67B76"/>
    <w:rsid w:val="00AB7468"/>
    <w:rsid w:val="00AC1319"/>
    <w:rsid w:val="00BE6FDE"/>
    <w:rsid w:val="00BF00BF"/>
    <w:rsid w:val="00C04A16"/>
    <w:rsid w:val="00C6478F"/>
    <w:rsid w:val="00C777E9"/>
    <w:rsid w:val="00CA10E6"/>
    <w:rsid w:val="00DE3C70"/>
    <w:rsid w:val="00E725C8"/>
    <w:rsid w:val="00E803B3"/>
    <w:rsid w:val="00F7359C"/>
    <w:rsid w:val="00F91704"/>
    <w:rsid w:val="00FD7590"/>
    <w:rsid w:val="00FE385F"/>
    <w:rsid w:val="00FE4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135A"/>
  <w15:chartTrackingRefBased/>
  <w15:docId w15:val="{4C893D0B-3319-406A-B839-FFA1B222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498"/>
    <w:rPr>
      <w:color w:val="0000FF" w:themeColor="hyperlink"/>
      <w:u w:val="single"/>
    </w:rPr>
  </w:style>
  <w:style w:type="character" w:styleId="UnresolvedMention">
    <w:name w:val="Unresolved Mention"/>
    <w:basedOn w:val="DefaultParagraphFont"/>
    <w:uiPriority w:val="99"/>
    <w:semiHidden/>
    <w:unhideWhenUsed/>
    <w:rsid w:val="00143498"/>
    <w:rPr>
      <w:color w:val="605E5C"/>
      <w:shd w:val="clear" w:color="auto" w:fill="E1DFDD"/>
    </w:rPr>
  </w:style>
  <w:style w:type="table" w:styleId="TableGrid">
    <w:name w:val="Table Grid"/>
    <w:basedOn w:val="TableNormal"/>
    <w:uiPriority w:val="59"/>
    <w:rsid w:val="00143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77C"/>
    <w:pPr>
      <w:ind w:left="720"/>
      <w:contextualSpacing/>
    </w:pPr>
    <w:rPr>
      <w:rFonts w:ascii="Calibri" w:eastAsia="Calibri" w:hAnsi="Calibri" w:cs="Times New Roman"/>
    </w:rPr>
  </w:style>
  <w:style w:type="paragraph" w:styleId="Header">
    <w:name w:val="header"/>
    <w:basedOn w:val="Normal"/>
    <w:link w:val="HeaderChar"/>
    <w:uiPriority w:val="99"/>
    <w:unhideWhenUsed/>
    <w:rsid w:val="00F73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59C"/>
  </w:style>
  <w:style w:type="paragraph" w:styleId="Footer">
    <w:name w:val="footer"/>
    <w:basedOn w:val="Normal"/>
    <w:link w:val="FooterChar"/>
    <w:uiPriority w:val="99"/>
    <w:unhideWhenUsed/>
    <w:rsid w:val="00F73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wealdharnessclu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46787-807F-438D-8C60-EEF784FA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Info</cp:lastModifiedBy>
  <cp:revision>5</cp:revision>
  <dcterms:created xsi:type="dcterms:W3CDTF">2024-09-29T15:20:00Z</dcterms:created>
  <dcterms:modified xsi:type="dcterms:W3CDTF">2024-09-29T15:21:00Z</dcterms:modified>
</cp:coreProperties>
</file>